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A8876" w14:textId="2F6D025D" w:rsidR="009F232E" w:rsidRPr="006066E9" w:rsidRDefault="009F232E">
      <w:pPr>
        <w:rPr>
          <w:b/>
          <w:sz w:val="24"/>
          <w:szCs w:val="24"/>
          <w:lang w:val="en-US"/>
        </w:rPr>
      </w:pPr>
      <w:r w:rsidRPr="006066E9">
        <w:rPr>
          <w:b/>
          <w:sz w:val="24"/>
          <w:szCs w:val="24"/>
          <w:lang w:val="en-US"/>
        </w:rPr>
        <w:t xml:space="preserve">The William Leech </w:t>
      </w:r>
      <w:r w:rsidR="001450B3">
        <w:rPr>
          <w:b/>
          <w:sz w:val="24"/>
          <w:szCs w:val="24"/>
          <w:lang w:val="en-US"/>
        </w:rPr>
        <w:t>Research Fund</w:t>
      </w:r>
      <w:r w:rsidR="00976E67">
        <w:rPr>
          <w:b/>
          <w:sz w:val="24"/>
          <w:szCs w:val="24"/>
          <w:lang w:val="en-US"/>
        </w:rPr>
        <w:t xml:space="preserve"> (‘WLRF’)</w:t>
      </w:r>
      <w:r w:rsidRPr="006066E9">
        <w:rPr>
          <w:b/>
          <w:sz w:val="24"/>
          <w:szCs w:val="24"/>
          <w:lang w:val="en-US"/>
        </w:rPr>
        <w:tab/>
      </w:r>
    </w:p>
    <w:p w14:paraId="14E0003A" w14:textId="5B01DB5E" w:rsidR="009F232E" w:rsidRPr="00556956" w:rsidRDefault="009F232E">
      <w:pPr>
        <w:rPr>
          <w:b/>
          <w:lang w:val="en-US"/>
        </w:rPr>
      </w:pPr>
      <w:r w:rsidRPr="00556956">
        <w:rPr>
          <w:b/>
          <w:lang w:val="en-US"/>
        </w:rPr>
        <w:t>Privacy Notice</w:t>
      </w:r>
    </w:p>
    <w:p w14:paraId="10EC4942" w14:textId="7D81FCDA" w:rsidR="009F232E" w:rsidRDefault="009F232E">
      <w:pPr>
        <w:rPr>
          <w:lang w:val="en-US"/>
        </w:rPr>
      </w:pPr>
      <w:r>
        <w:rPr>
          <w:lang w:val="en-US"/>
        </w:rPr>
        <w:t xml:space="preserve">The Privacy </w:t>
      </w:r>
      <w:r w:rsidR="005C0464">
        <w:rPr>
          <w:lang w:val="en-US"/>
        </w:rPr>
        <w:t>N</w:t>
      </w:r>
      <w:r>
        <w:rPr>
          <w:lang w:val="en-US"/>
        </w:rPr>
        <w:t xml:space="preserve">otice has been prepared by </w:t>
      </w:r>
      <w:r w:rsidR="00976E67">
        <w:rPr>
          <w:lang w:val="en-US"/>
        </w:rPr>
        <w:t>WLRF</w:t>
      </w:r>
      <w:r>
        <w:rPr>
          <w:lang w:val="en-US"/>
        </w:rPr>
        <w:t xml:space="preserve">. The contact details for </w:t>
      </w:r>
      <w:r w:rsidR="00976E67">
        <w:rPr>
          <w:lang w:val="en-US"/>
        </w:rPr>
        <w:t>WLRF</w:t>
      </w:r>
      <w:r>
        <w:rPr>
          <w:lang w:val="en-US"/>
        </w:rPr>
        <w:t xml:space="preserve"> are</w:t>
      </w:r>
    </w:p>
    <w:p w14:paraId="771DE570" w14:textId="3A264F2C" w:rsidR="009F232E" w:rsidRDefault="009F232E">
      <w:pPr>
        <w:rPr>
          <w:lang w:val="en-US"/>
        </w:rPr>
      </w:pPr>
      <w:r>
        <w:rPr>
          <w:lang w:val="en-US"/>
        </w:rPr>
        <w:t>Address:</w:t>
      </w:r>
      <w:r>
        <w:rPr>
          <w:lang w:val="en-US"/>
        </w:rPr>
        <w:tab/>
        <w:t>Saville Chambers</w:t>
      </w:r>
      <w:r w:rsidR="006066E9">
        <w:rPr>
          <w:lang w:val="en-US"/>
        </w:rPr>
        <w:tab/>
      </w:r>
      <w:r w:rsidR="006066E9">
        <w:rPr>
          <w:lang w:val="en-US"/>
        </w:rPr>
        <w:tab/>
      </w:r>
      <w:r w:rsidR="006066E9">
        <w:rPr>
          <w:lang w:val="en-US"/>
        </w:rPr>
        <w:tab/>
      </w:r>
      <w:r w:rsidR="006066E9">
        <w:rPr>
          <w:lang w:val="en-US"/>
        </w:rPr>
        <w:tab/>
      </w:r>
      <w:r w:rsidR="006066E9">
        <w:rPr>
          <w:lang w:val="en-US"/>
        </w:rPr>
        <w:tab/>
      </w:r>
      <w:r w:rsidR="006066E9">
        <w:rPr>
          <w:lang w:val="en-US"/>
        </w:rPr>
        <w:tab/>
      </w:r>
      <w:r w:rsidR="006066E9">
        <w:rPr>
          <w:lang w:val="en-US"/>
        </w:rPr>
        <w:tab/>
      </w:r>
      <w:r w:rsidR="006066E9">
        <w:rPr>
          <w:lang w:val="en-US"/>
        </w:rPr>
        <w:tab/>
      </w:r>
      <w:r w:rsidR="006066E9">
        <w:rPr>
          <w:lang w:val="en-US"/>
        </w:rPr>
        <w:tab/>
      </w:r>
      <w:r w:rsidR="006066E9">
        <w:rPr>
          <w:lang w:val="en-US"/>
        </w:rPr>
        <w:tab/>
      </w:r>
      <w:r>
        <w:rPr>
          <w:lang w:val="en-US"/>
        </w:rPr>
        <w:t>5 North Street</w:t>
      </w:r>
      <w:r>
        <w:rPr>
          <w:lang w:val="en-US"/>
        </w:rPr>
        <w:tab/>
      </w:r>
      <w:r w:rsidR="006066E9">
        <w:rPr>
          <w:lang w:val="en-US"/>
        </w:rPr>
        <w:tab/>
      </w:r>
      <w:r w:rsidR="006066E9">
        <w:rPr>
          <w:lang w:val="en-US"/>
        </w:rPr>
        <w:tab/>
      </w:r>
      <w:r w:rsidR="006066E9">
        <w:rPr>
          <w:lang w:val="en-US"/>
        </w:rPr>
        <w:tab/>
      </w:r>
      <w:r w:rsidR="006066E9">
        <w:rPr>
          <w:lang w:val="en-US"/>
        </w:rPr>
        <w:tab/>
      </w:r>
      <w:r w:rsidR="006066E9">
        <w:rPr>
          <w:lang w:val="en-US"/>
        </w:rPr>
        <w:tab/>
      </w:r>
      <w:r w:rsidR="006066E9">
        <w:rPr>
          <w:lang w:val="en-US"/>
        </w:rPr>
        <w:tab/>
      </w:r>
      <w:r w:rsidR="006066E9">
        <w:rPr>
          <w:lang w:val="en-US"/>
        </w:rPr>
        <w:tab/>
      </w:r>
      <w:r w:rsidR="006066E9">
        <w:rPr>
          <w:lang w:val="en-US"/>
        </w:rPr>
        <w:tab/>
      </w:r>
      <w:r w:rsidR="006066E9">
        <w:rPr>
          <w:lang w:val="en-US"/>
        </w:rPr>
        <w:tab/>
      </w:r>
      <w:r w:rsidR="006066E9">
        <w:rPr>
          <w:lang w:val="en-US"/>
        </w:rPr>
        <w:tab/>
      </w:r>
      <w:r>
        <w:rPr>
          <w:lang w:val="en-US"/>
        </w:rPr>
        <w:t>Newcastle upon Tyne</w:t>
      </w:r>
      <w:r w:rsidR="006066E9">
        <w:rPr>
          <w:lang w:val="en-US"/>
        </w:rPr>
        <w:tab/>
      </w:r>
      <w:r w:rsidR="006066E9">
        <w:rPr>
          <w:lang w:val="en-US"/>
        </w:rPr>
        <w:tab/>
      </w:r>
      <w:r w:rsidR="006066E9">
        <w:rPr>
          <w:lang w:val="en-US"/>
        </w:rPr>
        <w:tab/>
      </w:r>
      <w:r w:rsidR="006066E9">
        <w:rPr>
          <w:lang w:val="en-US"/>
        </w:rPr>
        <w:tab/>
      </w:r>
      <w:r w:rsidR="006066E9">
        <w:rPr>
          <w:lang w:val="en-US"/>
        </w:rPr>
        <w:tab/>
      </w:r>
      <w:r w:rsidR="006066E9">
        <w:rPr>
          <w:lang w:val="en-US"/>
        </w:rPr>
        <w:tab/>
      </w:r>
      <w:r w:rsidR="006066E9">
        <w:rPr>
          <w:lang w:val="en-US"/>
        </w:rPr>
        <w:tab/>
      </w:r>
      <w:r w:rsidR="006066E9">
        <w:rPr>
          <w:lang w:val="en-US"/>
        </w:rPr>
        <w:tab/>
      </w:r>
      <w:r w:rsidR="006066E9">
        <w:rPr>
          <w:lang w:val="en-US"/>
        </w:rPr>
        <w:tab/>
      </w:r>
      <w:r w:rsidR="006066E9">
        <w:rPr>
          <w:lang w:val="en-US"/>
        </w:rPr>
        <w:tab/>
      </w:r>
      <w:r>
        <w:rPr>
          <w:lang w:val="en-US"/>
        </w:rPr>
        <w:t>NE1 8DF</w:t>
      </w:r>
    </w:p>
    <w:p w14:paraId="0040E5EA" w14:textId="0C65D895" w:rsidR="009F232E" w:rsidRDefault="009F232E">
      <w:pPr>
        <w:rPr>
          <w:lang w:val="en-US"/>
        </w:rPr>
      </w:pPr>
      <w:r>
        <w:rPr>
          <w:lang w:val="en-US"/>
        </w:rPr>
        <w:t>Telephone:</w:t>
      </w:r>
      <w:r>
        <w:rPr>
          <w:lang w:val="en-US"/>
        </w:rPr>
        <w:tab/>
        <w:t>0191 232 7940</w:t>
      </w:r>
    </w:p>
    <w:p w14:paraId="3A32897F" w14:textId="5DF9B53C" w:rsidR="009F232E" w:rsidRDefault="009F232E">
      <w:pPr>
        <w:rPr>
          <w:lang w:val="en-US"/>
        </w:rPr>
      </w:pPr>
      <w:r>
        <w:rPr>
          <w:lang w:val="en-US"/>
        </w:rPr>
        <w:t>Email:</w:t>
      </w:r>
      <w:r>
        <w:rPr>
          <w:lang w:val="en-US"/>
        </w:rPr>
        <w:tab/>
      </w:r>
      <w:r>
        <w:rPr>
          <w:lang w:val="en-US"/>
        </w:rPr>
        <w:tab/>
      </w:r>
      <w:hyperlink r:id="rId6" w:history="1">
        <w:r w:rsidRPr="00B77AAB">
          <w:rPr>
            <w:rStyle w:val="Hyperlink"/>
            <w:lang w:val="en-US"/>
          </w:rPr>
          <w:t>williamleechinve@btconnect.com</w:t>
        </w:r>
      </w:hyperlink>
      <w:r>
        <w:rPr>
          <w:lang w:val="en-US"/>
        </w:rPr>
        <w:tab/>
      </w:r>
    </w:p>
    <w:p w14:paraId="2C3F65A7" w14:textId="0589F200" w:rsidR="009F232E" w:rsidRDefault="00B02FDA">
      <w:pPr>
        <w:rPr>
          <w:lang w:val="en-US"/>
        </w:rPr>
      </w:pPr>
      <w:r>
        <w:rPr>
          <w:lang w:val="en-US"/>
        </w:rPr>
        <w:t>T</w:t>
      </w:r>
      <w:r w:rsidR="009F232E">
        <w:rPr>
          <w:lang w:val="en-US"/>
        </w:rPr>
        <w:t xml:space="preserve">he </w:t>
      </w:r>
      <w:r>
        <w:rPr>
          <w:lang w:val="en-US"/>
        </w:rPr>
        <w:t xml:space="preserve">person responsible for data protection is the </w:t>
      </w:r>
      <w:r w:rsidR="009F232E">
        <w:rPr>
          <w:lang w:val="en-US"/>
        </w:rPr>
        <w:t>Secretary</w:t>
      </w:r>
      <w:r>
        <w:rPr>
          <w:lang w:val="en-US"/>
        </w:rPr>
        <w:t xml:space="preserve"> and can be contacted at the above address.</w:t>
      </w:r>
      <w:r w:rsidR="009F232E">
        <w:rPr>
          <w:lang w:val="en-US"/>
        </w:rPr>
        <w:t xml:space="preserve"> </w:t>
      </w:r>
    </w:p>
    <w:p w14:paraId="76541E54" w14:textId="31601E8E" w:rsidR="009F232E" w:rsidRPr="00556956" w:rsidRDefault="00556956">
      <w:pPr>
        <w:rPr>
          <w:b/>
          <w:lang w:val="en-US"/>
        </w:rPr>
      </w:pPr>
      <w:r w:rsidRPr="00556956">
        <w:rPr>
          <w:b/>
          <w:lang w:val="en-US"/>
        </w:rPr>
        <w:t>Y</w:t>
      </w:r>
      <w:r w:rsidR="009F232E" w:rsidRPr="00556956">
        <w:rPr>
          <w:b/>
          <w:lang w:val="en-US"/>
        </w:rPr>
        <w:t>our personal information</w:t>
      </w:r>
    </w:p>
    <w:p w14:paraId="637E0099" w14:textId="31E7533B" w:rsidR="009F232E" w:rsidRDefault="00162F28">
      <w:pPr>
        <w:rPr>
          <w:lang w:val="en-US"/>
        </w:rPr>
      </w:pPr>
      <w:r>
        <w:rPr>
          <w:lang w:val="en-US"/>
        </w:rPr>
        <w:t xml:space="preserve">If you </w:t>
      </w:r>
      <w:r w:rsidR="002F280C">
        <w:rPr>
          <w:lang w:val="en-US"/>
        </w:rPr>
        <w:t xml:space="preserve">wish to apply for </w:t>
      </w:r>
      <w:r>
        <w:rPr>
          <w:lang w:val="en-US"/>
        </w:rPr>
        <w:t xml:space="preserve">grant funding from </w:t>
      </w:r>
      <w:r w:rsidR="00976E67">
        <w:rPr>
          <w:lang w:val="en-US"/>
        </w:rPr>
        <w:t xml:space="preserve">WLRF </w:t>
      </w:r>
      <w:r>
        <w:rPr>
          <w:lang w:val="en-US"/>
        </w:rPr>
        <w:t xml:space="preserve">you will be required to </w:t>
      </w:r>
      <w:proofErr w:type="gramStart"/>
      <w:r>
        <w:rPr>
          <w:lang w:val="en-US"/>
        </w:rPr>
        <w:t>submit an application</w:t>
      </w:r>
      <w:proofErr w:type="gramEnd"/>
      <w:r>
        <w:rPr>
          <w:lang w:val="en-US"/>
        </w:rPr>
        <w:t xml:space="preserve"> form. As a result</w:t>
      </w:r>
      <w:r w:rsidR="002F280C">
        <w:rPr>
          <w:lang w:val="en-US"/>
        </w:rPr>
        <w:t>,</w:t>
      </w:r>
      <w:r>
        <w:rPr>
          <w:lang w:val="en-US"/>
        </w:rPr>
        <w:t xml:space="preserve"> WLRF will </w:t>
      </w:r>
      <w:r w:rsidR="009F232E">
        <w:rPr>
          <w:lang w:val="en-US"/>
        </w:rPr>
        <w:t>hold some personal data relating to you</w:t>
      </w:r>
      <w:r>
        <w:rPr>
          <w:lang w:val="en-US"/>
        </w:rPr>
        <w:t xml:space="preserve">. </w:t>
      </w:r>
      <w:r w:rsidR="00556956">
        <w:rPr>
          <w:lang w:val="en-US"/>
        </w:rPr>
        <w:t>Th</w:t>
      </w:r>
      <w:r w:rsidR="0029632E">
        <w:rPr>
          <w:lang w:val="en-US"/>
        </w:rPr>
        <w:t>at</w:t>
      </w:r>
      <w:r w:rsidR="00556956">
        <w:rPr>
          <w:lang w:val="en-US"/>
        </w:rPr>
        <w:t xml:space="preserve"> data</w:t>
      </w:r>
      <w:r w:rsidR="0029632E">
        <w:rPr>
          <w:lang w:val="en-US"/>
        </w:rPr>
        <w:t xml:space="preserve"> </w:t>
      </w:r>
      <w:r w:rsidR="00556956">
        <w:rPr>
          <w:lang w:val="en-US"/>
        </w:rPr>
        <w:t>includes:</w:t>
      </w:r>
    </w:p>
    <w:p w14:paraId="2640BDD4" w14:textId="5F7741E0" w:rsidR="00556956" w:rsidRPr="008B0EF0" w:rsidRDefault="00556956" w:rsidP="006066E9">
      <w:pPr>
        <w:pStyle w:val="ListParagraph"/>
        <w:numPr>
          <w:ilvl w:val="0"/>
          <w:numId w:val="1"/>
        </w:numPr>
        <w:rPr>
          <w:lang w:val="en-US"/>
        </w:rPr>
      </w:pPr>
      <w:r w:rsidRPr="008B0EF0">
        <w:rPr>
          <w:lang w:val="en-US"/>
        </w:rPr>
        <w:t>Full name</w:t>
      </w:r>
      <w:r w:rsidR="008B0EF0">
        <w:rPr>
          <w:lang w:val="en-US"/>
        </w:rPr>
        <w:t>;</w:t>
      </w:r>
    </w:p>
    <w:p w14:paraId="118FC5DD" w14:textId="52BF24B0" w:rsidR="00556956" w:rsidRPr="008B0EF0" w:rsidRDefault="00556956" w:rsidP="006066E9">
      <w:pPr>
        <w:pStyle w:val="ListParagraph"/>
        <w:numPr>
          <w:ilvl w:val="0"/>
          <w:numId w:val="1"/>
        </w:numPr>
        <w:rPr>
          <w:lang w:val="en-US"/>
        </w:rPr>
      </w:pPr>
      <w:r w:rsidRPr="008B0EF0">
        <w:rPr>
          <w:lang w:val="en-US"/>
        </w:rPr>
        <w:t>Home address</w:t>
      </w:r>
      <w:r w:rsidR="005C0464">
        <w:rPr>
          <w:lang w:val="en-US"/>
        </w:rPr>
        <w:t xml:space="preserve"> and, where applicable, business address</w:t>
      </w:r>
      <w:r w:rsidR="008B0EF0">
        <w:rPr>
          <w:lang w:val="en-US"/>
        </w:rPr>
        <w:t>;</w:t>
      </w:r>
    </w:p>
    <w:p w14:paraId="4A7B63DD" w14:textId="5F33637A" w:rsidR="00556956" w:rsidRPr="008B0EF0" w:rsidRDefault="00556956" w:rsidP="006066E9">
      <w:pPr>
        <w:pStyle w:val="ListParagraph"/>
        <w:numPr>
          <w:ilvl w:val="0"/>
          <w:numId w:val="1"/>
        </w:numPr>
        <w:rPr>
          <w:lang w:val="en-US"/>
        </w:rPr>
      </w:pPr>
      <w:r w:rsidRPr="008B0EF0">
        <w:rPr>
          <w:lang w:val="en-US"/>
        </w:rPr>
        <w:t>Home, business and mobile telephone numbers</w:t>
      </w:r>
      <w:r w:rsidR="008B0EF0">
        <w:rPr>
          <w:lang w:val="en-US"/>
        </w:rPr>
        <w:t>;</w:t>
      </w:r>
    </w:p>
    <w:p w14:paraId="5B75A9C0" w14:textId="517C2226" w:rsidR="00556956" w:rsidRPr="008B0EF0" w:rsidRDefault="00556956" w:rsidP="006066E9">
      <w:pPr>
        <w:pStyle w:val="ListParagraph"/>
        <w:numPr>
          <w:ilvl w:val="0"/>
          <w:numId w:val="1"/>
        </w:numPr>
        <w:rPr>
          <w:lang w:val="en-US"/>
        </w:rPr>
      </w:pPr>
      <w:r w:rsidRPr="008B0EF0">
        <w:rPr>
          <w:lang w:val="en-US"/>
        </w:rPr>
        <w:t>Home and/or business email addresses</w:t>
      </w:r>
      <w:r w:rsidR="008B0EF0">
        <w:rPr>
          <w:lang w:val="en-US"/>
        </w:rPr>
        <w:t>;</w:t>
      </w:r>
    </w:p>
    <w:p w14:paraId="196BEAA3" w14:textId="2236FC0D" w:rsidR="00556956" w:rsidRPr="008B0EF0" w:rsidRDefault="00556956" w:rsidP="006066E9">
      <w:pPr>
        <w:pStyle w:val="ListParagraph"/>
        <w:numPr>
          <w:ilvl w:val="0"/>
          <w:numId w:val="1"/>
        </w:numPr>
        <w:rPr>
          <w:lang w:val="en-US"/>
        </w:rPr>
      </w:pPr>
      <w:r w:rsidRPr="008B0EF0">
        <w:rPr>
          <w:lang w:val="en-US"/>
        </w:rPr>
        <w:t>Date of birth</w:t>
      </w:r>
      <w:r w:rsidR="008B0EF0">
        <w:rPr>
          <w:lang w:val="en-US"/>
        </w:rPr>
        <w:t>;</w:t>
      </w:r>
    </w:p>
    <w:p w14:paraId="202E48DB" w14:textId="77777777" w:rsidR="00162F28" w:rsidRDefault="00556956" w:rsidP="00162F28">
      <w:pPr>
        <w:pStyle w:val="ListParagraph"/>
        <w:numPr>
          <w:ilvl w:val="0"/>
          <w:numId w:val="1"/>
        </w:numPr>
        <w:rPr>
          <w:lang w:val="en-US"/>
        </w:rPr>
      </w:pPr>
      <w:r w:rsidRPr="008B0EF0">
        <w:rPr>
          <w:lang w:val="en-US"/>
        </w:rPr>
        <w:t>Current employment</w:t>
      </w:r>
      <w:r w:rsidR="004409B6" w:rsidRPr="008B0EF0">
        <w:rPr>
          <w:lang w:val="en-US"/>
        </w:rPr>
        <w:t xml:space="preserve"> </w:t>
      </w:r>
      <w:r w:rsidR="00162F28">
        <w:rPr>
          <w:lang w:val="en-US"/>
        </w:rPr>
        <w:t xml:space="preserve">and salary and past employment </w:t>
      </w:r>
      <w:r w:rsidR="004409B6" w:rsidRPr="008B0EF0">
        <w:rPr>
          <w:lang w:val="en-US"/>
        </w:rPr>
        <w:t>(if any)</w:t>
      </w:r>
      <w:r w:rsidR="00162F28">
        <w:rPr>
          <w:lang w:val="en-US"/>
        </w:rPr>
        <w:t>.</w:t>
      </w:r>
    </w:p>
    <w:p w14:paraId="657D70CD" w14:textId="77777777" w:rsidR="00162F28" w:rsidRDefault="00162F28" w:rsidP="00162F28">
      <w:pPr>
        <w:pStyle w:val="ListParagraph"/>
        <w:rPr>
          <w:b/>
          <w:lang w:val="en-US"/>
        </w:rPr>
      </w:pPr>
    </w:p>
    <w:p w14:paraId="377386D6" w14:textId="2AADB820" w:rsidR="00556956" w:rsidRPr="00162F28" w:rsidRDefault="00556956" w:rsidP="00162F28">
      <w:pPr>
        <w:pStyle w:val="ListParagraph"/>
        <w:ind w:left="0"/>
        <w:rPr>
          <w:lang w:val="en-US"/>
        </w:rPr>
      </w:pPr>
      <w:r w:rsidRPr="00162F28">
        <w:rPr>
          <w:b/>
          <w:lang w:val="en-US"/>
        </w:rPr>
        <w:t>Using your personal information</w:t>
      </w:r>
    </w:p>
    <w:p w14:paraId="31C27B39" w14:textId="675E722D" w:rsidR="005A071A" w:rsidRDefault="002F280C">
      <w:pPr>
        <w:rPr>
          <w:lang w:val="en-US"/>
        </w:rPr>
      </w:pPr>
      <w:r>
        <w:rPr>
          <w:lang w:val="en-US"/>
        </w:rPr>
        <w:t xml:space="preserve">WLRF </w:t>
      </w:r>
      <w:r w:rsidR="00556956">
        <w:rPr>
          <w:lang w:val="en-US"/>
        </w:rPr>
        <w:t xml:space="preserve">takes its obligations regarding your data very seriously and how we control access to your data is included in our General Data Protection Regulation </w:t>
      </w:r>
      <w:r w:rsidR="009F0716">
        <w:rPr>
          <w:lang w:val="en-US"/>
        </w:rPr>
        <w:t xml:space="preserve">(“GDPR”) </w:t>
      </w:r>
      <w:r w:rsidR="00556956">
        <w:rPr>
          <w:lang w:val="en-US"/>
        </w:rPr>
        <w:t>compliance document</w:t>
      </w:r>
      <w:r>
        <w:rPr>
          <w:lang w:val="en-US"/>
        </w:rPr>
        <w:t>, which can be obtained from the Secretary at the above address</w:t>
      </w:r>
      <w:r w:rsidR="00556956">
        <w:rPr>
          <w:lang w:val="en-US"/>
        </w:rPr>
        <w:t xml:space="preserve">. </w:t>
      </w:r>
    </w:p>
    <w:p w14:paraId="05D1469E" w14:textId="62D5818E" w:rsidR="005A071A" w:rsidRDefault="002F280C">
      <w:pPr>
        <w:rPr>
          <w:lang w:val="en-US"/>
        </w:rPr>
      </w:pPr>
      <w:r>
        <w:rPr>
          <w:lang w:val="en-US"/>
        </w:rPr>
        <w:t>WLRF</w:t>
      </w:r>
      <w:r w:rsidR="005A071A">
        <w:rPr>
          <w:lang w:val="en-US"/>
        </w:rPr>
        <w:t xml:space="preserve"> will process your personal data for its own </w:t>
      </w:r>
      <w:r w:rsidR="005A071A" w:rsidRPr="00326553">
        <w:rPr>
          <w:b/>
          <w:lang w:val="en-US"/>
        </w:rPr>
        <w:t>legitimate interests</w:t>
      </w:r>
      <w:r w:rsidR="005A071A">
        <w:rPr>
          <w:lang w:val="en-US"/>
        </w:rPr>
        <w:t xml:space="preserve"> for good governance, accounting and managing and auditing its business operations.</w:t>
      </w:r>
    </w:p>
    <w:p w14:paraId="00D865C6" w14:textId="61A68F44" w:rsidR="005A071A" w:rsidRDefault="002F280C">
      <w:pPr>
        <w:rPr>
          <w:lang w:val="en-US"/>
        </w:rPr>
      </w:pPr>
      <w:r>
        <w:rPr>
          <w:lang w:val="en-US"/>
        </w:rPr>
        <w:t>WLRF</w:t>
      </w:r>
      <w:r w:rsidR="005A071A">
        <w:rPr>
          <w:lang w:val="en-US"/>
        </w:rPr>
        <w:t xml:space="preserve"> will process your personal data to comply with a </w:t>
      </w:r>
      <w:r w:rsidR="005A071A" w:rsidRPr="00326553">
        <w:rPr>
          <w:b/>
          <w:lang w:val="en-US"/>
        </w:rPr>
        <w:t>legal obligation</w:t>
      </w:r>
      <w:r w:rsidR="005A071A">
        <w:rPr>
          <w:lang w:val="en-US"/>
        </w:rPr>
        <w:t xml:space="preserve"> </w:t>
      </w:r>
    </w:p>
    <w:p w14:paraId="07966E4F" w14:textId="3354C89A" w:rsidR="005A071A" w:rsidRDefault="005A071A" w:rsidP="005A071A">
      <w:pPr>
        <w:pStyle w:val="ListParagraph"/>
        <w:numPr>
          <w:ilvl w:val="0"/>
          <w:numId w:val="4"/>
        </w:numPr>
        <w:rPr>
          <w:lang w:val="en-US"/>
        </w:rPr>
      </w:pPr>
      <w:r>
        <w:rPr>
          <w:lang w:val="en-US"/>
        </w:rPr>
        <w:t xml:space="preserve">for </w:t>
      </w:r>
      <w:r w:rsidRPr="005A071A">
        <w:rPr>
          <w:lang w:val="en-US"/>
        </w:rPr>
        <w:t xml:space="preserve">compliance with legal and regulatory requirements and related disclosures; </w:t>
      </w:r>
    </w:p>
    <w:p w14:paraId="17693CEE" w14:textId="6E4F1A20" w:rsidR="005A071A" w:rsidRDefault="005A071A" w:rsidP="005A071A">
      <w:pPr>
        <w:pStyle w:val="ListParagraph"/>
        <w:numPr>
          <w:ilvl w:val="0"/>
          <w:numId w:val="4"/>
        </w:numPr>
        <w:rPr>
          <w:lang w:val="en-US"/>
        </w:rPr>
      </w:pPr>
      <w:r>
        <w:rPr>
          <w:lang w:val="en-US"/>
        </w:rPr>
        <w:t xml:space="preserve">for establishment and </w:t>
      </w:r>
      <w:proofErr w:type="spellStart"/>
      <w:r>
        <w:rPr>
          <w:lang w:val="en-US"/>
        </w:rPr>
        <w:t>defence</w:t>
      </w:r>
      <w:proofErr w:type="spellEnd"/>
      <w:r>
        <w:rPr>
          <w:lang w:val="en-US"/>
        </w:rPr>
        <w:t xml:space="preserve"> of legal rights;</w:t>
      </w:r>
    </w:p>
    <w:p w14:paraId="6BAA39DB" w14:textId="70105507" w:rsidR="005A071A" w:rsidRDefault="005A071A" w:rsidP="005A071A">
      <w:pPr>
        <w:pStyle w:val="ListParagraph"/>
        <w:numPr>
          <w:ilvl w:val="0"/>
          <w:numId w:val="4"/>
        </w:numPr>
        <w:rPr>
          <w:lang w:val="en-US"/>
        </w:rPr>
      </w:pPr>
      <w:r>
        <w:rPr>
          <w:lang w:val="en-US"/>
        </w:rPr>
        <w:t>for activities relating to the prevention, detection and investigation of crime;</w:t>
      </w:r>
    </w:p>
    <w:p w14:paraId="3D9AD279" w14:textId="79271F40" w:rsidR="005A071A" w:rsidRPr="005A071A" w:rsidRDefault="005A071A" w:rsidP="00326553">
      <w:pPr>
        <w:pStyle w:val="ListParagraph"/>
        <w:numPr>
          <w:ilvl w:val="0"/>
          <w:numId w:val="4"/>
        </w:numPr>
        <w:rPr>
          <w:lang w:val="en-US"/>
        </w:rPr>
      </w:pPr>
      <w:r>
        <w:rPr>
          <w:lang w:val="en-US"/>
        </w:rPr>
        <w:t>to verify your identity and make fraud prevention and anti-money laundering checks.</w:t>
      </w:r>
    </w:p>
    <w:p w14:paraId="6A1BE520" w14:textId="160E3BD5" w:rsidR="00556956" w:rsidRDefault="002F280C">
      <w:pPr>
        <w:rPr>
          <w:lang w:val="en-US"/>
        </w:rPr>
      </w:pPr>
      <w:r>
        <w:rPr>
          <w:lang w:val="en-US"/>
        </w:rPr>
        <w:t>WLRF</w:t>
      </w:r>
      <w:r w:rsidR="00556956">
        <w:rPr>
          <w:lang w:val="en-US"/>
        </w:rPr>
        <w:t xml:space="preserve"> will not sell or pass on your personal information to any other </w:t>
      </w:r>
      <w:proofErr w:type="spellStart"/>
      <w:r w:rsidR="00556956">
        <w:rPr>
          <w:lang w:val="en-US"/>
        </w:rPr>
        <w:t>organisation</w:t>
      </w:r>
      <w:proofErr w:type="spellEnd"/>
      <w:r w:rsidR="00556956">
        <w:rPr>
          <w:lang w:val="en-US"/>
        </w:rPr>
        <w:t xml:space="preserve"> (other than the bodies listed below) without your prior consent.</w:t>
      </w:r>
      <w:r w:rsidR="00DD27D0">
        <w:rPr>
          <w:lang w:val="en-US"/>
        </w:rPr>
        <w:t xml:space="preserve"> To enable </w:t>
      </w:r>
      <w:r>
        <w:rPr>
          <w:lang w:val="en-US"/>
        </w:rPr>
        <w:t>WLRF</w:t>
      </w:r>
      <w:r w:rsidR="00DD27D0">
        <w:rPr>
          <w:lang w:val="en-US"/>
        </w:rPr>
        <w:t xml:space="preserve"> to meet its obligations we will share your personal information with:</w:t>
      </w:r>
    </w:p>
    <w:p w14:paraId="7D3CA6A9" w14:textId="552B7309" w:rsidR="009F232E" w:rsidRPr="008B0EF0" w:rsidRDefault="00DD27D0" w:rsidP="006066E9">
      <w:pPr>
        <w:pStyle w:val="ListParagraph"/>
        <w:numPr>
          <w:ilvl w:val="0"/>
          <w:numId w:val="2"/>
        </w:numPr>
        <w:rPr>
          <w:lang w:val="en-US"/>
        </w:rPr>
      </w:pPr>
      <w:r w:rsidRPr="008B0EF0">
        <w:rPr>
          <w:lang w:val="en-US"/>
        </w:rPr>
        <w:t>HMRC</w:t>
      </w:r>
      <w:r w:rsidR="00712534" w:rsidRPr="008B0EF0">
        <w:rPr>
          <w:lang w:val="en-US"/>
        </w:rPr>
        <w:t xml:space="preserve"> – the UK tax authorities may share your data with relevant overseas tax authorities</w:t>
      </w:r>
      <w:r w:rsidR="008B0EF0">
        <w:rPr>
          <w:lang w:val="en-US"/>
        </w:rPr>
        <w:t>;</w:t>
      </w:r>
    </w:p>
    <w:p w14:paraId="214A75D7" w14:textId="13A8DF9D" w:rsidR="00DD27D0" w:rsidRPr="008B0EF0" w:rsidRDefault="00DD27D0" w:rsidP="006066E9">
      <w:pPr>
        <w:pStyle w:val="ListParagraph"/>
        <w:numPr>
          <w:ilvl w:val="0"/>
          <w:numId w:val="2"/>
        </w:numPr>
        <w:rPr>
          <w:lang w:val="en-US"/>
        </w:rPr>
      </w:pPr>
      <w:r w:rsidRPr="008B0EF0">
        <w:rPr>
          <w:lang w:val="en-US"/>
        </w:rPr>
        <w:t>Charity Commission</w:t>
      </w:r>
      <w:r w:rsidR="008B0EF0">
        <w:rPr>
          <w:lang w:val="en-US"/>
        </w:rPr>
        <w:t>;</w:t>
      </w:r>
      <w:r w:rsidR="002F280C">
        <w:rPr>
          <w:lang w:val="en-US"/>
        </w:rPr>
        <w:t xml:space="preserve"> </w:t>
      </w:r>
    </w:p>
    <w:p w14:paraId="2D2EFFD7" w14:textId="12489FAD" w:rsidR="00DD27D0" w:rsidRPr="008B0EF0" w:rsidRDefault="002F280C" w:rsidP="006066E9">
      <w:pPr>
        <w:pStyle w:val="ListParagraph"/>
        <w:numPr>
          <w:ilvl w:val="0"/>
          <w:numId w:val="2"/>
        </w:numPr>
        <w:rPr>
          <w:lang w:val="en-US"/>
        </w:rPr>
      </w:pPr>
      <w:r>
        <w:rPr>
          <w:lang w:val="en-US"/>
        </w:rPr>
        <w:t>WLRF</w:t>
      </w:r>
      <w:r w:rsidR="00DD27D0" w:rsidRPr="008B0EF0">
        <w:rPr>
          <w:lang w:val="en-US"/>
        </w:rPr>
        <w:t>’s auditors and lawyers</w:t>
      </w:r>
      <w:r w:rsidR="008B0EF0">
        <w:rPr>
          <w:lang w:val="en-US"/>
        </w:rPr>
        <w:t>;</w:t>
      </w:r>
    </w:p>
    <w:p w14:paraId="177C7A1C" w14:textId="77777777" w:rsidR="00B5767D" w:rsidRDefault="002F280C" w:rsidP="00B55479">
      <w:pPr>
        <w:pStyle w:val="ListParagraph"/>
        <w:numPr>
          <w:ilvl w:val="0"/>
          <w:numId w:val="2"/>
        </w:numPr>
        <w:rPr>
          <w:lang w:val="en-US"/>
        </w:rPr>
      </w:pPr>
      <w:r w:rsidRPr="00B5767D">
        <w:rPr>
          <w:lang w:val="en-US"/>
        </w:rPr>
        <w:lastRenderedPageBreak/>
        <w:t>Members of WLRF’s Management Committee, who consider all applications, and directors of WLRF’s trustee company – The William Leech Foundation Limited – who make the ultimate decision on whether to fund projects</w:t>
      </w:r>
      <w:r w:rsidR="008B0EF0" w:rsidRPr="00B5767D">
        <w:rPr>
          <w:lang w:val="en-US"/>
        </w:rPr>
        <w:t>.</w:t>
      </w:r>
    </w:p>
    <w:p w14:paraId="4C6A5866" w14:textId="5A60AE03" w:rsidR="009D620B" w:rsidRPr="00B5767D" w:rsidRDefault="009D620B" w:rsidP="00B55479">
      <w:pPr>
        <w:pStyle w:val="ListParagraph"/>
        <w:numPr>
          <w:ilvl w:val="0"/>
          <w:numId w:val="2"/>
        </w:numPr>
        <w:rPr>
          <w:lang w:val="en-US"/>
        </w:rPr>
      </w:pPr>
      <w:r w:rsidRPr="00B5767D">
        <w:rPr>
          <w:lang w:val="en-US"/>
        </w:rPr>
        <w:t xml:space="preserve">If successful in receiving funding, </w:t>
      </w:r>
      <w:r w:rsidR="008010EA">
        <w:rPr>
          <w:lang w:val="en-US"/>
        </w:rPr>
        <w:t>i</w:t>
      </w:r>
      <w:bookmarkStart w:id="0" w:name="_GoBack"/>
      <w:bookmarkEnd w:id="0"/>
      <w:r w:rsidR="00B5767D">
        <w:rPr>
          <w:lang w:val="en-US"/>
        </w:rPr>
        <w:t xml:space="preserve">t is likely that </w:t>
      </w:r>
      <w:r w:rsidR="008010EA">
        <w:rPr>
          <w:lang w:val="en-US"/>
        </w:rPr>
        <w:t>we or any</w:t>
      </w:r>
      <w:r w:rsidR="00B5767D">
        <w:rPr>
          <w:lang w:val="en-US"/>
        </w:rPr>
        <w:t xml:space="preserve"> host </w:t>
      </w:r>
      <w:proofErr w:type="spellStart"/>
      <w:r w:rsidR="00B5767D">
        <w:rPr>
          <w:lang w:val="en-US"/>
        </w:rPr>
        <w:t>organisation</w:t>
      </w:r>
      <w:proofErr w:type="spellEnd"/>
      <w:r w:rsidR="00B5767D">
        <w:rPr>
          <w:lang w:val="en-US"/>
        </w:rPr>
        <w:t xml:space="preserve"> will require further information from you, such as your National Insurance number for the processing of payroll and pension arrangements.</w:t>
      </w:r>
    </w:p>
    <w:p w14:paraId="37B5CFA9" w14:textId="367A5777" w:rsidR="00B55479" w:rsidRPr="009D620B" w:rsidRDefault="00B55479" w:rsidP="009D620B">
      <w:pPr>
        <w:rPr>
          <w:lang w:val="en-US"/>
        </w:rPr>
      </w:pPr>
      <w:r w:rsidRPr="009D620B">
        <w:rPr>
          <w:lang w:val="en-US"/>
        </w:rPr>
        <w:t xml:space="preserve">If </w:t>
      </w:r>
      <w:r w:rsidR="009D620B" w:rsidRPr="009D620B">
        <w:rPr>
          <w:lang w:val="en-US"/>
        </w:rPr>
        <w:t>WLRF</w:t>
      </w:r>
      <w:r w:rsidRPr="009D620B">
        <w:rPr>
          <w:lang w:val="en-US"/>
        </w:rPr>
        <w:t xml:space="preserve"> wishes to share your data with any parties not covered above it will seek your consent before processing your data.</w:t>
      </w:r>
    </w:p>
    <w:p w14:paraId="1C3635AC" w14:textId="5D6BD3D8" w:rsidR="00DD27D0" w:rsidRPr="00DD27D0" w:rsidRDefault="00DD27D0">
      <w:pPr>
        <w:rPr>
          <w:b/>
          <w:lang w:val="en-US"/>
        </w:rPr>
      </w:pPr>
      <w:r w:rsidRPr="00DD27D0">
        <w:rPr>
          <w:b/>
          <w:lang w:val="en-US"/>
        </w:rPr>
        <w:t>Contacting you</w:t>
      </w:r>
    </w:p>
    <w:p w14:paraId="47A7CCF6" w14:textId="55291292" w:rsidR="009F0716" w:rsidRPr="009F0716" w:rsidRDefault="009D620B">
      <w:pPr>
        <w:rPr>
          <w:lang w:val="en-US"/>
        </w:rPr>
      </w:pPr>
      <w:r>
        <w:rPr>
          <w:lang w:val="en-US"/>
        </w:rPr>
        <w:t>WLRF will contact you by email, mail or telephone, unless you tell us otherwise.</w:t>
      </w:r>
    </w:p>
    <w:p w14:paraId="572BE1CF" w14:textId="3C2A8E74" w:rsidR="00DD27D0" w:rsidRPr="009F0716" w:rsidRDefault="009F0716">
      <w:pPr>
        <w:rPr>
          <w:b/>
          <w:lang w:val="en-US"/>
        </w:rPr>
      </w:pPr>
      <w:r w:rsidRPr="009F0716">
        <w:rPr>
          <w:b/>
          <w:lang w:val="en-US"/>
        </w:rPr>
        <w:t>Storing and retaining your data</w:t>
      </w:r>
    </w:p>
    <w:p w14:paraId="45C5D379" w14:textId="20FE0151" w:rsidR="00DD27D0" w:rsidRDefault="009D620B">
      <w:pPr>
        <w:rPr>
          <w:lang w:val="en-US"/>
        </w:rPr>
      </w:pPr>
      <w:r>
        <w:rPr>
          <w:lang w:val="en-US"/>
        </w:rPr>
        <w:t>WLRF</w:t>
      </w:r>
      <w:r w:rsidR="009F0716">
        <w:rPr>
          <w:lang w:val="en-US"/>
        </w:rPr>
        <w:t xml:space="preserve"> will store your data securely and safely.</w:t>
      </w:r>
      <w:r w:rsidR="008A7451">
        <w:rPr>
          <w:lang w:val="en-US"/>
        </w:rPr>
        <w:t xml:space="preserve">  WLRF has a legitimate interest in processing personal data during the </w:t>
      </w:r>
      <w:r w:rsidR="008010EA">
        <w:rPr>
          <w:lang w:val="en-US"/>
        </w:rPr>
        <w:t>grant assessment process</w:t>
      </w:r>
      <w:r w:rsidR="008A7451">
        <w:rPr>
          <w:lang w:val="en-US"/>
        </w:rPr>
        <w:t xml:space="preserve"> and for keeping records of the process. If you are unsuccessful we will remove your data within 12 months from the date of your application. The personal data for successful candidates will be kept for six years from the date of appointment.</w:t>
      </w:r>
    </w:p>
    <w:p w14:paraId="14DFBCFB" w14:textId="453FE75F" w:rsidR="008A7451" w:rsidRDefault="008010EA">
      <w:pPr>
        <w:rPr>
          <w:lang w:val="en-US"/>
        </w:rPr>
      </w:pPr>
      <w:r>
        <w:rPr>
          <w:lang w:val="en-US"/>
        </w:rPr>
        <w:t>Any</w:t>
      </w:r>
      <w:r w:rsidR="00B5767D">
        <w:rPr>
          <w:lang w:val="en-US"/>
        </w:rPr>
        <w:t xml:space="preserve"> </w:t>
      </w:r>
      <w:r w:rsidR="008A7451">
        <w:rPr>
          <w:lang w:val="en-US"/>
        </w:rPr>
        <w:t xml:space="preserve">host </w:t>
      </w:r>
      <w:proofErr w:type="spellStart"/>
      <w:r w:rsidR="008A7451">
        <w:rPr>
          <w:lang w:val="en-US"/>
        </w:rPr>
        <w:t>organisation</w:t>
      </w:r>
      <w:proofErr w:type="spellEnd"/>
      <w:r w:rsidR="008A7451">
        <w:rPr>
          <w:lang w:val="en-US"/>
        </w:rPr>
        <w:t xml:space="preserve"> </w:t>
      </w:r>
      <w:r>
        <w:rPr>
          <w:lang w:val="en-US"/>
        </w:rPr>
        <w:t xml:space="preserve">that is appointed </w:t>
      </w:r>
      <w:r w:rsidR="008A7451">
        <w:rPr>
          <w:lang w:val="en-US"/>
        </w:rPr>
        <w:t>will have its own policies regarding data protection and you can fi</w:t>
      </w:r>
      <w:r w:rsidR="00B5767D">
        <w:rPr>
          <w:lang w:val="en-US"/>
        </w:rPr>
        <w:t>nd out more through their website.</w:t>
      </w:r>
    </w:p>
    <w:p w14:paraId="6C3097B2" w14:textId="61C5DEB4" w:rsidR="009F0716" w:rsidRDefault="00712534">
      <w:pPr>
        <w:rPr>
          <w:lang w:val="en-US"/>
        </w:rPr>
      </w:pPr>
      <w:r>
        <w:rPr>
          <w:lang w:val="en-US"/>
        </w:rPr>
        <w:t>A legal</w:t>
      </w:r>
      <w:r w:rsidR="00997823">
        <w:rPr>
          <w:lang w:val="en-US"/>
        </w:rPr>
        <w:t xml:space="preserve"> or regulatory</w:t>
      </w:r>
      <w:r>
        <w:rPr>
          <w:lang w:val="en-US"/>
        </w:rPr>
        <w:t xml:space="preserve"> requirement to retain your data would override your wish to remove </w:t>
      </w:r>
      <w:r w:rsidR="00997823">
        <w:rPr>
          <w:lang w:val="en-US"/>
        </w:rPr>
        <w:t>your</w:t>
      </w:r>
      <w:r>
        <w:rPr>
          <w:lang w:val="en-US"/>
        </w:rPr>
        <w:t xml:space="preserve"> data.</w:t>
      </w:r>
    </w:p>
    <w:p w14:paraId="23C3C44A" w14:textId="459BD487" w:rsidR="009F0716" w:rsidRPr="009F0716" w:rsidRDefault="009F0716">
      <w:pPr>
        <w:rPr>
          <w:b/>
          <w:lang w:val="en-US"/>
        </w:rPr>
      </w:pPr>
      <w:r w:rsidRPr="009F0716">
        <w:rPr>
          <w:b/>
          <w:lang w:val="en-US"/>
        </w:rPr>
        <w:t>Accessing your data</w:t>
      </w:r>
    </w:p>
    <w:p w14:paraId="0635125E" w14:textId="2B957D8E" w:rsidR="009F0716" w:rsidRDefault="009F0716">
      <w:pPr>
        <w:rPr>
          <w:lang w:val="en-US"/>
        </w:rPr>
      </w:pPr>
      <w:r>
        <w:rPr>
          <w:lang w:val="en-US"/>
        </w:rPr>
        <w:t xml:space="preserve">You can request to see your personal data that is held by </w:t>
      </w:r>
      <w:r w:rsidR="00573C98">
        <w:rPr>
          <w:lang w:val="en-US"/>
        </w:rPr>
        <w:t>WLRF</w:t>
      </w:r>
      <w:r>
        <w:rPr>
          <w:lang w:val="en-US"/>
        </w:rPr>
        <w:t xml:space="preserve"> by contacting the Secretary in writing at the above address/email address.</w:t>
      </w:r>
    </w:p>
    <w:p w14:paraId="6633D121" w14:textId="2AA51829" w:rsidR="00DD27D0" w:rsidRPr="00997823" w:rsidRDefault="00712534">
      <w:pPr>
        <w:rPr>
          <w:b/>
          <w:lang w:val="en-US"/>
        </w:rPr>
      </w:pPr>
      <w:r w:rsidRPr="00997823">
        <w:rPr>
          <w:b/>
          <w:lang w:val="en-US"/>
        </w:rPr>
        <w:t>Your rights under applicable data protection law</w:t>
      </w:r>
    </w:p>
    <w:p w14:paraId="25EC020E" w14:textId="27BF0AA3" w:rsidR="00712534" w:rsidRDefault="00712534">
      <w:pPr>
        <w:rPr>
          <w:lang w:val="en-US"/>
        </w:rPr>
      </w:pPr>
      <w:r>
        <w:rPr>
          <w:lang w:val="en-US"/>
        </w:rPr>
        <w:t>Your rights are as follows (noting that these rights do not apply in all circumstances):</w:t>
      </w:r>
    </w:p>
    <w:p w14:paraId="427DF8B5" w14:textId="3C1A9936" w:rsidR="00712534" w:rsidRPr="008B0EF0" w:rsidRDefault="00712534" w:rsidP="006066E9">
      <w:pPr>
        <w:pStyle w:val="ListParagraph"/>
        <w:numPr>
          <w:ilvl w:val="0"/>
          <w:numId w:val="3"/>
        </w:numPr>
        <w:rPr>
          <w:lang w:val="en-US"/>
        </w:rPr>
      </w:pPr>
      <w:r w:rsidRPr="008B0EF0">
        <w:rPr>
          <w:lang w:val="en-US"/>
        </w:rPr>
        <w:t xml:space="preserve">The </w:t>
      </w:r>
      <w:r w:rsidRPr="008B0EF0">
        <w:rPr>
          <w:b/>
          <w:lang w:val="en-US"/>
        </w:rPr>
        <w:t>right to be informed</w:t>
      </w:r>
      <w:r w:rsidRPr="008B0EF0">
        <w:rPr>
          <w:lang w:val="en-US"/>
        </w:rPr>
        <w:t xml:space="preserve"> about the processing of your personal data;</w:t>
      </w:r>
    </w:p>
    <w:p w14:paraId="637475F8" w14:textId="4F31F805" w:rsidR="00712534" w:rsidRPr="008B0EF0" w:rsidRDefault="00712534" w:rsidP="006066E9">
      <w:pPr>
        <w:pStyle w:val="ListParagraph"/>
        <w:numPr>
          <w:ilvl w:val="0"/>
          <w:numId w:val="3"/>
        </w:numPr>
        <w:rPr>
          <w:lang w:val="en-US"/>
        </w:rPr>
      </w:pPr>
      <w:r w:rsidRPr="008B0EF0">
        <w:rPr>
          <w:lang w:val="en-US"/>
        </w:rPr>
        <w:t xml:space="preserve">The right to have your personal data </w:t>
      </w:r>
      <w:r w:rsidRPr="006066E9">
        <w:rPr>
          <w:b/>
          <w:lang w:val="en-US"/>
        </w:rPr>
        <w:t>corrected if it is inaccurate</w:t>
      </w:r>
      <w:r w:rsidRPr="008B0EF0">
        <w:rPr>
          <w:lang w:val="en-US"/>
        </w:rPr>
        <w:t xml:space="preserve"> and to have </w:t>
      </w:r>
      <w:r w:rsidRPr="006066E9">
        <w:rPr>
          <w:b/>
          <w:lang w:val="en-US"/>
        </w:rPr>
        <w:t>incomplete personal data completed</w:t>
      </w:r>
      <w:r w:rsidRPr="008B0EF0">
        <w:rPr>
          <w:lang w:val="en-US"/>
        </w:rPr>
        <w:t>;</w:t>
      </w:r>
    </w:p>
    <w:p w14:paraId="4B04B195" w14:textId="163F25B6" w:rsidR="00712534" w:rsidRPr="008B0EF0" w:rsidRDefault="00712534" w:rsidP="006066E9">
      <w:pPr>
        <w:pStyle w:val="ListParagraph"/>
        <w:numPr>
          <w:ilvl w:val="0"/>
          <w:numId w:val="3"/>
        </w:numPr>
        <w:rPr>
          <w:lang w:val="en-US"/>
        </w:rPr>
      </w:pPr>
      <w:r w:rsidRPr="008B0EF0">
        <w:rPr>
          <w:lang w:val="en-US"/>
        </w:rPr>
        <w:t>The right</w:t>
      </w:r>
      <w:r w:rsidRPr="008B0EF0">
        <w:rPr>
          <w:b/>
          <w:lang w:val="en-US"/>
        </w:rPr>
        <w:t xml:space="preserve"> to object</w:t>
      </w:r>
      <w:r w:rsidRPr="008B0EF0">
        <w:rPr>
          <w:lang w:val="en-US"/>
        </w:rPr>
        <w:t xml:space="preserve"> to processing of your personal data;</w:t>
      </w:r>
    </w:p>
    <w:p w14:paraId="0F966B7F" w14:textId="6090340D" w:rsidR="00712534" w:rsidRPr="008B0EF0" w:rsidRDefault="00712534" w:rsidP="006066E9">
      <w:pPr>
        <w:pStyle w:val="ListParagraph"/>
        <w:numPr>
          <w:ilvl w:val="0"/>
          <w:numId w:val="3"/>
        </w:numPr>
        <w:rPr>
          <w:lang w:val="en-US"/>
        </w:rPr>
      </w:pPr>
      <w:r w:rsidRPr="008B0EF0">
        <w:rPr>
          <w:lang w:val="en-US"/>
        </w:rPr>
        <w:t xml:space="preserve">The right </w:t>
      </w:r>
      <w:r w:rsidRPr="008B0EF0">
        <w:rPr>
          <w:b/>
          <w:lang w:val="en-US"/>
        </w:rPr>
        <w:t>to restrict processing</w:t>
      </w:r>
      <w:r w:rsidRPr="008B0EF0">
        <w:rPr>
          <w:lang w:val="en-US"/>
        </w:rPr>
        <w:t xml:space="preserve"> of your personal data;</w:t>
      </w:r>
      <w:r w:rsidR="00B02FDA">
        <w:rPr>
          <w:lang w:val="en-US"/>
        </w:rPr>
        <w:t xml:space="preserve"> and</w:t>
      </w:r>
    </w:p>
    <w:p w14:paraId="1B4BF435" w14:textId="088C585C" w:rsidR="00712534" w:rsidRPr="008B0EF0" w:rsidRDefault="00712534" w:rsidP="006066E9">
      <w:pPr>
        <w:pStyle w:val="ListParagraph"/>
        <w:numPr>
          <w:ilvl w:val="0"/>
          <w:numId w:val="3"/>
        </w:numPr>
        <w:rPr>
          <w:lang w:val="en-US"/>
        </w:rPr>
      </w:pPr>
      <w:r w:rsidRPr="008B0EF0">
        <w:rPr>
          <w:lang w:val="en-US"/>
        </w:rPr>
        <w:t xml:space="preserve">The right to </w:t>
      </w:r>
      <w:r w:rsidRPr="008B0EF0">
        <w:rPr>
          <w:b/>
          <w:lang w:val="en-US"/>
        </w:rPr>
        <w:t>request access</w:t>
      </w:r>
      <w:r w:rsidRPr="008B0EF0">
        <w:rPr>
          <w:lang w:val="en-US"/>
        </w:rPr>
        <w:t xml:space="preserve"> to your personal data and how we process it</w:t>
      </w:r>
      <w:r w:rsidR="00B02FDA">
        <w:rPr>
          <w:lang w:val="en-US"/>
        </w:rPr>
        <w:t>.</w:t>
      </w:r>
    </w:p>
    <w:p w14:paraId="318768A6" w14:textId="5B937D00" w:rsidR="00706EEB" w:rsidRDefault="00997823">
      <w:pPr>
        <w:rPr>
          <w:lang w:val="en-US"/>
        </w:rPr>
      </w:pPr>
      <w:r>
        <w:rPr>
          <w:lang w:val="en-US"/>
        </w:rPr>
        <w:t xml:space="preserve">You </w:t>
      </w:r>
      <w:r w:rsidR="008B0EF0">
        <w:rPr>
          <w:lang w:val="en-US"/>
        </w:rPr>
        <w:t xml:space="preserve">also </w:t>
      </w:r>
      <w:r>
        <w:rPr>
          <w:lang w:val="en-US"/>
        </w:rPr>
        <w:t xml:space="preserve">have the right to complain to the Information Commissioner’s Office. It has enforcement powers and can investigate compliance with data protection law: </w:t>
      </w:r>
      <w:r w:rsidRPr="00997823">
        <w:rPr>
          <w:b/>
          <w:lang w:val="en-US"/>
        </w:rPr>
        <w:t>ico.org.uk</w:t>
      </w:r>
    </w:p>
    <w:sectPr w:rsidR="00706EEB" w:rsidSect="00326553">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76EE1"/>
    <w:multiLevelType w:val="hybridMultilevel"/>
    <w:tmpl w:val="1AB4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56569"/>
    <w:multiLevelType w:val="hybridMultilevel"/>
    <w:tmpl w:val="5374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88174A"/>
    <w:multiLevelType w:val="hybridMultilevel"/>
    <w:tmpl w:val="BFB2B4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A601BF"/>
    <w:multiLevelType w:val="hybridMultilevel"/>
    <w:tmpl w:val="78C4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2E"/>
    <w:rsid w:val="00134DD1"/>
    <w:rsid w:val="001450B3"/>
    <w:rsid w:val="00155DBD"/>
    <w:rsid w:val="00162F28"/>
    <w:rsid w:val="0029632E"/>
    <w:rsid w:val="002F280C"/>
    <w:rsid w:val="00326553"/>
    <w:rsid w:val="00400BA3"/>
    <w:rsid w:val="004409B6"/>
    <w:rsid w:val="00517539"/>
    <w:rsid w:val="00556956"/>
    <w:rsid w:val="00573C98"/>
    <w:rsid w:val="005A071A"/>
    <w:rsid w:val="005C0464"/>
    <w:rsid w:val="006066E9"/>
    <w:rsid w:val="00706EEB"/>
    <w:rsid w:val="00712534"/>
    <w:rsid w:val="008010EA"/>
    <w:rsid w:val="008A7451"/>
    <w:rsid w:val="008B0EF0"/>
    <w:rsid w:val="008B60D1"/>
    <w:rsid w:val="008C6EA1"/>
    <w:rsid w:val="009109DF"/>
    <w:rsid w:val="00976E67"/>
    <w:rsid w:val="00997823"/>
    <w:rsid w:val="009D620B"/>
    <w:rsid w:val="009F0716"/>
    <w:rsid w:val="009F232E"/>
    <w:rsid w:val="00A04068"/>
    <w:rsid w:val="00AA589F"/>
    <w:rsid w:val="00B02FDA"/>
    <w:rsid w:val="00B0585A"/>
    <w:rsid w:val="00B55479"/>
    <w:rsid w:val="00B5767D"/>
    <w:rsid w:val="00BE0155"/>
    <w:rsid w:val="00CA1C65"/>
    <w:rsid w:val="00DD27D0"/>
    <w:rsid w:val="00E26E93"/>
    <w:rsid w:val="00F17B59"/>
    <w:rsid w:val="00F26442"/>
    <w:rsid w:val="00F31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E726"/>
  <w15:chartTrackingRefBased/>
  <w15:docId w15:val="{D788747E-D9C9-48AC-9E45-6E22405F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32E"/>
    <w:rPr>
      <w:color w:val="0563C1" w:themeColor="hyperlink"/>
      <w:u w:val="single"/>
    </w:rPr>
  </w:style>
  <w:style w:type="character" w:styleId="UnresolvedMention">
    <w:name w:val="Unresolved Mention"/>
    <w:basedOn w:val="DefaultParagraphFont"/>
    <w:uiPriority w:val="99"/>
    <w:semiHidden/>
    <w:unhideWhenUsed/>
    <w:rsid w:val="009F232E"/>
    <w:rPr>
      <w:color w:val="808080"/>
      <w:shd w:val="clear" w:color="auto" w:fill="E6E6E6"/>
    </w:rPr>
  </w:style>
  <w:style w:type="paragraph" w:styleId="ListParagraph">
    <w:name w:val="List Paragraph"/>
    <w:basedOn w:val="Normal"/>
    <w:uiPriority w:val="34"/>
    <w:qFormat/>
    <w:rsid w:val="008B0EF0"/>
    <w:pPr>
      <w:ind w:left="720"/>
      <w:contextualSpacing/>
    </w:pPr>
  </w:style>
  <w:style w:type="paragraph" w:styleId="BalloonText">
    <w:name w:val="Balloon Text"/>
    <w:basedOn w:val="Normal"/>
    <w:link w:val="BalloonTextChar"/>
    <w:uiPriority w:val="99"/>
    <w:semiHidden/>
    <w:unhideWhenUsed/>
    <w:rsid w:val="008B0EF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0EF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illiamleechinve@btconnec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1040A-A998-4DEB-926F-E2547FE8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5</cp:revision>
  <cp:lastPrinted>2018-09-25T15:03:00Z</cp:lastPrinted>
  <dcterms:created xsi:type="dcterms:W3CDTF">2018-09-25T13:27:00Z</dcterms:created>
  <dcterms:modified xsi:type="dcterms:W3CDTF">2018-09-26T15:33:00Z</dcterms:modified>
</cp:coreProperties>
</file>